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80E5D">
              <w:rPr>
                <w:b/>
                <w:sz w:val="56"/>
                <w:szCs w:val="56"/>
              </w:rPr>
              <w:t>1</w:t>
            </w:r>
            <w:r w:rsidRPr="000D4FA6">
              <w:rPr>
                <w:b/>
                <w:sz w:val="56"/>
                <w:szCs w:val="56"/>
              </w:rPr>
              <w:t xml:space="preserve"> HOME LEARNIN</w:t>
            </w:r>
            <w:bookmarkStart w:id="0" w:name="_GoBack"/>
            <w:bookmarkEnd w:id="0"/>
            <w:r w:rsidRPr="000D4FA6">
              <w:rPr>
                <w:b/>
                <w:sz w:val="56"/>
                <w:szCs w:val="56"/>
              </w:rPr>
              <w:t>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F824A3">
            <w:r>
              <w:t>6.11.2015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F824A3">
            <w:r>
              <w:t>13.11.2015</w:t>
            </w:r>
          </w:p>
        </w:tc>
      </w:tr>
      <w:tr w:rsidR="000D4FA6" w:rsidTr="00B01B1C">
        <w:trPr>
          <w:trHeight w:val="809"/>
        </w:trPr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B01B1C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9533424" wp14:editId="7804065E">
                  <wp:simplePos x="0" y="0"/>
                  <wp:positionH relativeFrom="column">
                    <wp:posOffset>2994660</wp:posOffset>
                  </wp:positionH>
                  <wp:positionV relativeFrom="paragraph">
                    <wp:posOffset>202565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42FC">
              <w:t>Click on Addi</w:t>
            </w:r>
            <w:r>
              <w:t>tion and Subtraction, click on Add and Subtract P</w:t>
            </w:r>
            <w:r w:rsidR="00C142FC">
              <w:t>roblems. Complete the activities.</w:t>
            </w:r>
          </w:p>
        </w:tc>
      </w:tr>
      <w:tr w:rsidR="000D4FA6" w:rsidTr="00B01B1C">
        <w:trPr>
          <w:trHeight w:val="1790"/>
        </w:trPr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>
            <w:r>
              <w:t>Writing</w:t>
            </w:r>
          </w:p>
          <w:p w:rsidR="000D4FA6" w:rsidRDefault="000D4FA6" w:rsidP="00B01B1C"/>
        </w:tc>
        <w:tc>
          <w:tcPr>
            <w:tcW w:w="6582" w:type="dxa"/>
          </w:tcPr>
          <w:p w:rsidR="00F824A3" w:rsidRDefault="00944DCF">
            <w:r>
              <w:t>Click on List 6 and List 14.</w:t>
            </w:r>
            <w:r w:rsidR="00B01B1C">
              <w:t xml:space="preserve"> Complete the activities.</w:t>
            </w:r>
          </w:p>
          <w:p w:rsidR="00F824A3" w:rsidRDefault="00F824A3"/>
          <w:p w:rsidR="00F824A3" w:rsidRDefault="00F824A3"/>
          <w:p w:rsidR="00F824A3" w:rsidRDefault="00F824A3"/>
          <w:p w:rsidR="000D4FA6" w:rsidRDefault="00F824A3" w:rsidP="00F824A3">
            <w:r>
              <w:t>Please check our class blog: Year 1 Spelling List, Key-Stage -1-HFW-Spellings and Handwriting.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F824A3">
            <w:pPr>
              <w:rPr>
                <w:i/>
              </w:rPr>
            </w:pPr>
            <w:r>
              <w:rPr>
                <w:i/>
              </w:rPr>
              <w:t xml:space="preserve">Year 1 </w:t>
            </w:r>
            <w:r w:rsidR="00B01B1C">
              <w:rPr>
                <w:i/>
              </w:rPr>
              <w:t>15-2</w:t>
            </w:r>
            <w:r w:rsidR="00287ACD" w:rsidRPr="00287ACD">
              <w:rPr>
                <w:i/>
              </w:rPr>
              <w:t xml:space="preserve">0 minutes </w:t>
            </w:r>
          </w:p>
          <w:p w:rsidR="00287ACD" w:rsidRDefault="00287ACD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0B040D">
            <w:r>
              <w:t>Date Set: 6.11.2015</w:t>
            </w:r>
            <w:r w:rsidR="000D4FA6">
              <w:t xml:space="preserve">    </w:t>
            </w:r>
            <w:r>
              <w:t xml:space="preserve">                       </w:t>
            </w:r>
            <w:r w:rsidR="000D4FA6">
              <w:t>Date Due:</w:t>
            </w:r>
            <w:r>
              <w:t xml:space="preserve"> </w:t>
            </w:r>
            <w:r w:rsidR="003405EE">
              <w:t>7.12.2015</w:t>
            </w:r>
          </w:p>
          <w:p w:rsidR="00287ACD" w:rsidRPr="00B01B1C" w:rsidRDefault="000B040D" w:rsidP="00B01B1C">
            <w:pPr>
              <w:spacing w:before="100" w:beforeAutospacing="1" w:after="120"/>
              <w:rPr>
                <w:rFonts w:eastAsia="Times New Roman" w:cs="Arial"/>
                <w:lang w:val="en-US" w:eastAsia="en-GB"/>
              </w:rPr>
            </w:pPr>
            <w:r w:rsidRPr="00B01B1C">
              <w:t xml:space="preserve">Make a </w:t>
            </w:r>
            <w:r w:rsidR="00C142FC" w:rsidRPr="00B01B1C">
              <w:t>poster about the four seasons.</w:t>
            </w:r>
            <w:r w:rsidR="003405EE" w:rsidRPr="00B01B1C">
              <w:t xml:space="preserve"> </w:t>
            </w:r>
            <w:r w:rsidR="0054734D" w:rsidRPr="00B01B1C">
              <w:rPr>
                <w:rFonts w:eastAsia="Times New Roman" w:cs="Arial"/>
                <w:lang w:val="en-US" w:eastAsia="en-GB"/>
              </w:rPr>
              <w:t>S</w:t>
            </w:r>
            <w:r w:rsidR="0054734D" w:rsidRPr="00B01B1C">
              <w:rPr>
                <w:rFonts w:eastAsia="Times New Roman" w:cs="Arial"/>
                <w:lang w:val="en-US" w:eastAsia="en-GB"/>
              </w:rPr>
              <w:t>h</w:t>
            </w:r>
            <w:r w:rsidR="0054734D" w:rsidRPr="00B01B1C">
              <w:rPr>
                <w:rFonts w:eastAsia="Times New Roman" w:cs="Arial"/>
                <w:lang w:val="en-US" w:eastAsia="en-GB"/>
              </w:rPr>
              <w:t xml:space="preserve">ow the changes in the seasons and create </w:t>
            </w:r>
            <w:r w:rsidR="0054734D" w:rsidRPr="00B01B1C">
              <w:rPr>
                <w:rFonts w:eastAsia="Times New Roman" w:cs="Arial"/>
                <w:lang w:val="en-US" w:eastAsia="en-GB"/>
              </w:rPr>
              <w:t>picture</w:t>
            </w:r>
            <w:r w:rsidR="0054734D" w:rsidRPr="00B01B1C">
              <w:rPr>
                <w:rFonts w:eastAsia="Times New Roman" w:cs="Arial"/>
                <w:lang w:val="en-US" w:eastAsia="en-GB"/>
              </w:rPr>
              <w:t>s</w:t>
            </w:r>
            <w:r w:rsidR="0054734D" w:rsidRPr="00B01B1C">
              <w:rPr>
                <w:rFonts w:eastAsia="Times New Roman" w:cs="Arial"/>
                <w:lang w:val="en-US" w:eastAsia="en-GB"/>
              </w:rPr>
              <w:t xml:space="preserve"> to show the changes</w:t>
            </w:r>
            <w:r w:rsidR="00B01B1C">
              <w:rPr>
                <w:rFonts w:eastAsia="Times New Roman" w:cs="Arial"/>
                <w:lang w:val="en-US" w:eastAsia="en-GB"/>
              </w:rPr>
              <w:t>. How does the weather change in each season? What clothes do you wear in each season? How do animals and plants</w:t>
            </w:r>
            <w:r w:rsidR="0054734D" w:rsidRPr="00B01B1C">
              <w:rPr>
                <w:rFonts w:eastAsia="Times New Roman" w:cs="Arial"/>
                <w:lang w:val="en-US" w:eastAsia="en-GB"/>
              </w:rPr>
              <w:t xml:space="preserve"> change? What can you see and hear? </w:t>
            </w:r>
            <w:r w:rsidRPr="00B01B1C">
              <w:t>Where</w:t>
            </w:r>
            <w:r w:rsidR="003405EE" w:rsidRPr="00B01B1C">
              <w:t xml:space="preserve"> do the leaves go in winter?</w:t>
            </w:r>
            <w:r w:rsidRPr="00B01B1C">
              <w:t xml:space="preserve"> </w:t>
            </w:r>
            <w:r w:rsidR="003405EE" w:rsidRPr="00B01B1C">
              <w:t xml:space="preserve">You could add photographs, draw pictures and </w:t>
            </w:r>
            <w:r w:rsidR="00B01B1C" w:rsidRPr="00B01B1C">
              <w:t xml:space="preserve">record </w:t>
            </w:r>
            <w:r w:rsidR="00F824A3" w:rsidRPr="00B01B1C">
              <w:t>information about interesting</w:t>
            </w:r>
            <w:r w:rsidRPr="00B01B1C">
              <w:t xml:space="preserve"> facts.</w:t>
            </w:r>
          </w:p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DF06BB" w:rsidP="00DB53A5">
            <w:hyperlink r:id="rId8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EF3C08E" wp14:editId="382ED18A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97990"/>
    <w:multiLevelType w:val="multilevel"/>
    <w:tmpl w:val="AF72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A6"/>
    <w:rsid w:val="000B040D"/>
    <w:rsid w:val="000D4FA6"/>
    <w:rsid w:val="001718AE"/>
    <w:rsid w:val="00287ACD"/>
    <w:rsid w:val="003405EE"/>
    <w:rsid w:val="0054734D"/>
    <w:rsid w:val="0059628C"/>
    <w:rsid w:val="007579BB"/>
    <w:rsid w:val="00880E5D"/>
    <w:rsid w:val="00944DCF"/>
    <w:rsid w:val="00B01B1C"/>
    <w:rsid w:val="00B84E2E"/>
    <w:rsid w:val="00C142FC"/>
    <w:rsid w:val="00DB53A5"/>
    <w:rsid w:val="00DF06BB"/>
    <w:rsid w:val="00F824A3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ypriansprimaryacademy.co.uk/class-blogs/greek-clas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Gee</cp:lastModifiedBy>
  <cp:revision>8</cp:revision>
  <cp:lastPrinted>2015-10-19T13:58:00Z</cp:lastPrinted>
  <dcterms:created xsi:type="dcterms:W3CDTF">2015-11-05T17:42:00Z</dcterms:created>
  <dcterms:modified xsi:type="dcterms:W3CDTF">2015-11-05T20:55:00Z</dcterms:modified>
</cp:coreProperties>
</file>