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27429F">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14:anchorId="100AD4E7" wp14:editId="0A96577F">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0D4FA6">
            <w:r>
              <w:t>Date Set</w:t>
            </w:r>
          </w:p>
          <w:p w:rsidR="000D4FA6" w:rsidRDefault="000D4FA6" w:rsidP="000D4FA6"/>
        </w:tc>
        <w:tc>
          <w:tcPr>
            <w:tcW w:w="6582" w:type="dxa"/>
          </w:tcPr>
          <w:p w:rsidR="000D4FA6" w:rsidRDefault="00BC01E4" w:rsidP="002C4B30">
            <w:r>
              <w:t xml:space="preserve">Friday </w:t>
            </w:r>
            <w:r w:rsidR="002C4B30">
              <w:t>14</w:t>
            </w:r>
            <w:r w:rsidR="002C4B30" w:rsidRPr="002C4B30">
              <w:rPr>
                <w:vertAlign w:val="superscript"/>
              </w:rPr>
              <w:t>th</w:t>
            </w:r>
            <w:r w:rsidR="002C4B30">
              <w:t xml:space="preserve"> October 2016 </w:t>
            </w:r>
          </w:p>
        </w:tc>
      </w:tr>
      <w:tr w:rsidR="000D4FA6" w:rsidTr="000D4FA6">
        <w:tc>
          <w:tcPr>
            <w:tcW w:w="2660" w:type="dxa"/>
          </w:tcPr>
          <w:p w:rsidR="000D4FA6" w:rsidRDefault="000D4FA6">
            <w:r>
              <w:t>Date Due</w:t>
            </w:r>
          </w:p>
          <w:p w:rsidR="000D4FA6" w:rsidRDefault="000D4FA6"/>
        </w:tc>
        <w:tc>
          <w:tcPr>
            <w:tcW w:w="6582" w:type="dxa"/>
          </w:tcPr>
          <w:p w:rsidR="000D4FA6" w:rsidRDefault="00BC01E4" w:rsidP="002C4B30">
            <w:r>
              <w:t xml:space="preserve">Friday </w:t>
            </w:r>
            <w:r w:rsidR="002C4B30">
              <w:t>21</w:t>
            </w:r>
            <w:r w:rsidR="002C4B30" w:rsidRPr="002C4B30">
              <w:rPr>
                <w:vertAlign w:val="superscript"/>
              </w:rPr>
              <w:t>st</w:t>
            </w:r>
            <w:r w:rsidR="002C4B30">
              <w:t xml:space="preserve"> October 2016 </w:t>
            </w:r>
            <w:r w:rsidR="004E0E14">
              <w:t xml:space="preserve"> </w:t>
            </w:r>
            <w:r>
              <w:t xml:space="preserve"> </w:t>
            </w:r>
          </w:p>
        </w:tc>
      </w:tr>
      <w:tr w:rsidR="000D4FA6" w:rsidTr="000D4FA6">
        <w:tc>
          <w:tcPr>
            <w:tcW w:w="2660" w:type="dxa"/>
          </w:tcPr>
          <w:p w:rsidR="000D4FA6" w:rsidRDefault="000D4FA6">
            <w:r>
              <w:t>Mathletics</w:t>
            </w:r>
          </w:p>
          <w:p w:rsidR="000D4FA6" w:rsidRDefault="000D4FA6"/>
          <w:p w:rsidR="00287ACD" w:rsidRDefault="00287ACD"/>
          <w:p w:rsidR="000D4FA6" w:rsidRDefault="000D4FA6"/>
          <w:p w:rsidR="000D4FA6" w:rsidRDefault="000D4FA6"/>
        </w:tc>
        <w:tc>
          <w:tcPr>
            <w:tcW w:w="6582" w:type="dxa"/>
          </w:tcPr>
          <w:p w:rsidR="000D4FA6" w:rsidRDefault="000D4FA6" w:rsidP="002C4B30">
            <w:r>
              <w:rPr>
                <w:noProof/>
                <w:lang w:eastAsia="en-GB"/>
              </w:rPr>
              <w:drawing>
                <wp:anchor distT="0" distB="0" distL="114300" distR="114300" simplePos="0" relativeHeight="251660288" behindDoc="0" locked="0" layoutInCell="1" allowOverlap="1" wp14:anchorId="44A751BE" wp14:editId="61F7BF1D">
                  <wp:simplePos x="0" y="0"/>
                  <wp:positionH relativeFrom="column">
                    <wp:posOffset>3080385</wp:posOffset>
                  </wp:positionH>
                  <wp:positionV relativeFrom="paragraph">
                    <wp:posOffset>829945</wp:posOffset>
                  </wp:positionV>
                  <wp:extent cx="1853565" cy="1400175"/>
                  <wp:effectExtent l="0" t="0" r="0" b="9525"/>
                  <wp:wrapNone/>
                  <wp:docPr id="3" name="Picture 3" descr="C:\Users\vyeats.306\AppData\Local\Microsoft\Windows\Temporary Internet Files\Content.IE5\IO5D5ULO\math_magic_squa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yeats.306\AppData\Local\Microsoft\Windows\Temporary Internet Files\Content.IE5\IO5D5ULO\math_magic_squares[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FB6">
              <w:t xml:space="preserve">We would like the children to complete the </w:t>
            </w:r>
            <w:r w:rsidR="004E0E14">
              <w:t>‘</w:t>
            </w:r>
            <w:r w:rsidR="002C4B30">
              <w:t>adding 2 digit numbers</w:t>
            </w:r>
            <w:r w:rsidR="004E0E14">
              <w:t>’ activity</w:t>
            </w:r>
            <w:r w:rsidR="00787FB6">
              <w:t xml:space="preserve"> on their </w:t>
            </w:r>
            <w:r w:rsidR="00EB6914">
              <w:t>Mathletics</w:t>
            </w:r>
            <w:r w:rsidR="00787FB6">
              <w:t xml:space="preserve"> profile. For example they will be given </w:t>
            </w:r>
            <w:r w:rsidR="004E0E14">
              <w:t xml:space="preserve">different </w:t>
            </w:r>
            <w:r w:rsidR="002C4B30">
              <w:t xml:space="preserve">calculations and using the rods and ones they need to solve them. We would also like the children to complete the ‘all about twenty’ activity where they need to solve addition and subtraction calculations involving 20. </w:t>
            </w:r>
            <w:r w:rsidR="004E0E14">
              <w:t xml:space="preserve"> </w:t>
            </w:r>
            <w:r w:rsidR="007279DF">
              <w:t xml:space="preserve"> </w:t>
            </w:r>
            <w:r w:rsidR="00AD2AA8">
              <w:t xml:space="preserve"> </w:t>
            </w:r>
            <w:r w:rsidR="0083758E">
              <w:t xml:space="preserve"> </w:t>
            </w:r>
            <w:r w:rsidR="001C4388">
              <w:t xml:space="preserve"> </w:t>
            </w:r>
            <w:r w:rsidR="00787FB6">
              <w:t xml:space="preserve"> </w:t>
            </w:r>
          </w:p>
        </w:tc>
      </w:tr>
      <w:tr w:rsidR="000D4FA6" w:rsidTr="000D4FA6">
        <w:tc>
          <w:tcPr>
            <w:tcW w:w="2660" w:type="dxa"/>
          </w:tcPr>
          <w:p w:rsidR="000D4FA6" w:rsidRDefault="000D4FA6">
            <w:r>
              <w:t>Spellodrome</w:t>
            </w:r>
          </w:p>
          <w:p w:rsidR="000D4FA6" w:rsidRDefault="000D4FA6"/>
          <w:p w:rsidR="00287ACD" w:rsidRDefault="00287ACD"/>
          <w:p w:rsidR="000D4FA6" w:rsidRDefault="000D4FA6"/>
          <w:p w:rsidR="000D4FA6" w:rsidRDefault="000D4FA6"/>
          <w:p w:rsidR="000D4FA6" w:rsidRDefault="000D4FA6">
            <w:r>
              <w:t>Writing</w:t>
            </w:r>
          </w:p>
          <w:p w:rsidR="000D4FA6" w:rsidRDefault="000D4FA6"/>
          <w:p w:rsidR="000D4FA6" w:rsidRDefault="000D4FA6"/>
          <w:p w:rsidR="00287ACD" w:rsidRDefault="00287ACD"/>
          <w:p w:rsidR="000D4FA6" w:rsidRDefault="000D4FA6"/>
        </w:tc>
        <w:tc>
          <w:tcPr>
            <w:tcW w:w="6582" w:type="dxa"/>
          </w:tcPr>
          <w:p w:rsidR="00D864A2" w:rsidRDefault="00787FB6">
            <w:r>
              <w:t xml:space="preserve">We would like the children to learn words that </w:t>
            </w:r>
            <w:r w:rsidR="00C814F0">
              <w:t>end with</w:t>
            </w:r>
          </w:p>
          <w:p w:rsidR="00EB6914" w:rsidRDefault="00C814F0">
            <w:r>
              <w:t>‘</w:t>
            </w:r>
            <w:proofErr w:type="spellStart"/>
            <w:proofErr w:type="gramStart"/>
            <w:r w:rsidR="004E0E14">
              <w:t>d</w:t>
            </w:r>
            <w:r w:rsidR="00D864A2">
              <w:t>ge</w:t>
            </w:r>
            <w:proofErr w:type="spellEnd"/>
            <w:proofErr w:type="gramEnd"/>
            <w:r w:rsidR="00EB6914">
              <w:t xml:space="preserve">’ such as </w:t>
            </w:r>
            <w:r w:rsidR="00D864A2">
              <w:t>badge, ledge, wedge, hedge, lodge, dodge</w:t>
            </w:r>
            <w:r w:rsidR="00EB6914">
              <w:t xml:space="preserve"> etc. </w:t>
            </w:r>
          </w:p>
          <w:p w:rsidR="00EB6914" w:rsidRDefault="00EB6914"/>
          <w:p w:rsidR="00EB6914" w:rsidRDefault="00EB6914"/>
          <w:p w:rsidR="00EB6914" w:rsidRDefault="00EB6914"/>
          <w:p w:rsidR="00EB6914" w:rsidRDefault="00EB6914">
            <w:r>
              <w:t xml:space="preserve">The children will also be </w:t>
            </w:r>
          </w:p>
          <w:p w:rsidR="00EB6914" w:rsidRDefault="00EB6914">
            <w:r>
              <w:t>completing an activity where they need to identify the</w:t>
            </w:r>
          </w:p>
          <w:p w:rsidR="00EB6914" w:rsidRPr="004E0E14" w:rsidRDefault="00D864A2" w:rsidP="00D864A2">
            <w:proofErr w:type="gramStart"/>
            <w:r>
              <w:t>sentence</w:t>
            </w:r>
            <w:proofErr w:type="gramEnd"/>
            <w:r>
              <w:t xml:space="preserve"> with the correct punctuation</w:t>
            </w:r>
            <w:r w:rsidR="00EB6914">
              <w:t xml:space="preserve">. </w:t>
            </w:r>
            <w:r w:rsidR="004E0E14">
              <w:t xml:space="preserve">For example </w:t>
            </w:r>
            <w:r>
              <w:t xml:space="preserve">The test was on Friday. I studied hard for it and I hope I did well. </w:t>
            </w:r>
            <w:bookmarkStart w:id="0" w:name="_GoBack"/>
            <w:bookmarkEnd w:id="0"/>
            <w:r w:rsidR="004E0E14">
              <w:t xml:space="preserve"> </w:t>
            </w:r>
          </w:p>
        </w:tc>
      </w:tr>
      <w:tr w:rsidR="000D4FA6" w:rsidTr="000D4FA6">
        <w:tc>
          <w:tcPr>
            <w:tcW w:w="2660" w:type="dxa"/>
          </w:tcPr>
          <w:p w:rsidR="000D4FA6" w:rsidRDefault="000D4FA6">
            <w:r>
              <w:t>Reading</w:t>
            </w:r>
          </w:p>
          <w:p w:rsidR="000D4FA6" w:rsidRDefault="000D4FA6"/>
          <w:p w:rsidR="000D4FA6" w:rsidRDefault="000D4FA6"/>
          <w:p w:rsidR="000D4FA6" w:rsidRDefault="000D4FA6"/>
          <w:p w:rsidR="000D4FA6" w:rsidRDefault="000D4FA6"/>
        </w:tc>
        <w:tc>
          <w:tcPr>
            <w:tcW w:w="6582" w:type="dxa"/>
          </w:tcPr>
          <w:p w:rsidR="000D4FA6" w:rsidRPr="00287ACD" w:rsidRDefault="00287ACD">
            <w:pPr>
              <w:rPr>
                <w:i/>
              </w:rPr>
            </w:pPr>
            <w:r w:rsidRPr="00287ACD">
              <w:rPr>
                <w:i/>
              </w:rPr>
              <w:t>Recommended daily reading time:</w:t>
            </w:r>
          </w:p>
          <w:p w:rsidR="00287ACD" w:rsidRPr="00287ACD" w:rsidRDefault="00287ACD">
            <w:pPr>
              <w:rPr>
                <w:i/>
              </w:rPr>
            </w:pPr>
            <w:r w:rsidRPr="00287ACD">
              <w:rPr>
                <w:i/>
              </w:rPr>
              <w:t xml:space="preserve">KS1 15-20 minutes </w:t>
            </w:r>
          </w:p>
          <w:p w:rsidR="00287ACD" w:rsidRDefault="00287ACD">
            <w:pPr>
              <w:rPr>
                <w:i/>
              </w:rPr>
            </w:pPr>
            <w:r w:rsidRPr="00287ACD">
              <w:rPr>
                <w:i/>
              </w:rPr>
              <w:t>KS2 40 minutes</w:t>
            </w:r>
          </w:p>
          <w:p w:rsidR="00287ACD" w:rsidRDefault="00287ACD">
            <w:pPr>
              <w:rPr>
                <w:i/>
              </w:rPr>
            </w:pPr>
          </w:p>
          <w:p w:rsidR="00287ACD" w:rsidRDefault="00287ACD">
            <w:pPr>
              <w:rPr>
                <w:i/>
              </w:rPr>
            </w:pPr>
          </w:p>
          <w:p w:rsidR="00287ACD" w:rsidRDefault="00287ACD"/>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B53A5"/>
          <w:p w:rsidR="00DB53A5" w:rsidRDefault="00D864A2" w:rsidP="00DB53A5">
            <w:hyperlink r:id="rId6" w:history="1">
              <w:r w:rsidR="00DB53A5" w:rsidRPr="00DB53A5">
                <w:rPr>
                  <w:rStyle w:val="Hyperlink"/>
                </w:rPr>
                <w:t>Greek Class - St Cyprian's Greek Orthodox Primary Academy</w:t>
              </w:r>
            </w:hyperlink>
          </w:p>
          <w:p w:rsidR="00DB53A5" w:rsidRDefault="00DB53A5"/>
          <w:p w:rsidR="00DB53A5" w:rsidRDefault="00DB53A5"/>
          <w:p w:rsidR="00DB53A5" w:rsidRDefault="00DB53A5"/>
          <w:p w:rsidR="00DB53A5" w:rsidRDefault="00DB53A5">
            <w:r>
              <w:rPr>
                <w:noProof/>
                <w:lang w:eastAsia="en-GB"/>
              </w:rPr>
              <w:drawing>
                <wp:anchor distT="0" distB="0" distL="114300" distR="114300" simplePos="0" relativeHeight="251658240" behindDoc="0" locked="0" layoutInCell="1" allowOverlap="1" wp14:anchorId="6A2C2576" wp14:editId="3AA60F70">
                  <wp:simplePos x="0" y="0"/>
                  <wp:positionH relativeFrom="column">
                    <wp:posOffset>2684145</wp:posOffset>
                  </wp:positionH>
                  <wp:positionV relativeFrom="paragraph">
                    <wp:posOffset>-1905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18AE" w:rsidRDefault="000D4FA6">
      <w:r>
        <w:rPr>
          <w:noProof/>
          <w:lang w:eastAsia="en-GB"/>
        </w:rPr>
        <w:drawing>
          <wp:anchor distT="0" distB="0" distL="114300" distR="114300" simplePos="0" relativeHeight="251659264" behindDoc="0" locked="0" layoutInCell="1" allowOverlap="1" wp14:anchorId="25041AE1" wp14:editId="2987E61F">
            <wp:simplePos x="0" y="0"/>
            <wp:positionH relativeFrom="column">
              <wp:posOffset>-695325</wp:posOffset>
            </wp:positionH>
            <wp:positionV relativeFrom="paragraph">
              <wp:posOffset>50165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D4FA6"/>
    <w:rsid w:val="001718AE"/>
    <w:rsid w:val="00174F78"/>
    <w:rsid w:val="001C4388"/>
    <w:rsid w:val="0027429F"/>
    <w:rsid w:val="00287ACD"/>
    <w:rsid w:val="002C4B30"/>
    <w:rsid w:val="002E77A3"/>
    <w:rsid w:val="004E0E14"/>
    <w:rsid w:val="007279DF"/>
    <w:rsid w:val="00787FB6"/>
    <w:rsid w:val="0083758E"/>
    <w:rsid w:val="00880E5D"/>
    <w:rsid w:val="00AD2AA8"/>
    <w:rsid w:val="00BC01E4"/>
    <w:rsid w:val="00C814F0"/>
    <w:rsid w:val="00D864A2"/>
    <w:rsid w:val="00DB53A5"/>
    <w:rsid w:val="00EB6914"/>
    <w:rsid w:val="00F9730B"/>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269D1-9D36-4599-96D0-C1553C16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Rachel MacKinnon</cp:lastModifiedBy>
  <cp:revision>2</cp:revision>
  <cp:lastPrinted>2015-10-19T13:58:00Z</cp:lastPrinted>
  <dcterms:created xsi:type="dcterms:W3CDTF">2016-10-14T18:45:00Z</dcterms:created>
  <dcterms:modified xsi:type="dcterms:W3CDTF">2016-10-14T18:45:00Z</dcterms:modified>
</cp:coreProperties>
</file>