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91145D" w:rsidP="000D1062">
            <w:r>
              <w:t xml:space="preserve">Friday </w:t>
            </w:r>
            <w:r w:rsidR="00B6344F">
              <w:t>2</w:t>
            </w:r>
            <w:r w:rsidR="000D1062" w:rsidRPr="000D1062">
              <w:rPr>
                <w:vertAlign w:val="superscript"/>
              </w:rPr>
              <w:t>nd</w:t>
            </w:r>
            <w:r w:rsidR="000D1062">
              <w:t xml:space="preserve"> March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0D1062">
            <w:r>
              <w:t xml:space="preserve">Friday </w:t>
            </w:r>
            <w:r w:rsidR="000D1062">
              <w:t>9</w:t>
            </w:r>
            <w:r w:rsidR="000D1062" w:rsidRPr="000D1062">
              <w:rPr>
                <w:vertAlign w:val="superscript"/>
              </w:rPr>
              <w:t>th</w:t>
            </w:r>
            <w:r w:rsidR="000D1062">
              <w:t xml:space="preserve"> March</w:t>
            </w:r>
            <w:r w:rsidR="0058518C">
              <w:t xml:space="preserve"> </w:t>
            </w:r>
            <w:r w:rsidR="0091145D">
              <w:t xml:space="preserve"> </w:t>
            </w:r>
            <w:r w:rsidR="00B40ED0">
              <w:t xml:space="preserve"> </w:t>
            </w:r>
            <w:r w:rsidR="00956C02">
              <w:t xml:space="preserve"> </w:t>
            </w:r>
            <w:r w:rsidR="002C4B30">
              <w:t xml:space="preserve"> </w:t>
            </w:r>
            <w:r w:rsidR="004E0E14">
              <w:t xml:space="preserve"> </w:t>
            </w:r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787FB6" w:rsidP="000D1062">
            <w:r>
              <w:t xml:space="preserve">We would like the children to complete the </w:t>
            </w:r>
            <w:r w:rsidR="00956C02">
              <w:t>‘</w:t>
            </w:r>
            <w:r w:rsidR="000D1062">
              <w:t>arranging</w:t>
            </w:r>
            <w:r w:rsidR="00B6344F">
              <w:t xml:space="preserve"> numbers</w:t>
            </w:r>
            <w:r w:rsidR="00E36EA8">
              <w:t>’ activity</w:t>
            </w:r>
            <w:r w:rsidR="004B15EC">
              <w:t xml:space="preserve"> where they have to work out </w:t>
            </w:r>
            <w:r w:rsidR="000D1062">
              <w:t>which number is biggest and which is smallest</w:t>
            </w:r>
            <w:r w:rsidR="00E36EA8">
              <w:t>.  We would also like the children to complete the ‘</w:t>
            </w:r>
            <w:r w:rsidR="000D1062">
              <w:t>relate shapes and solids</w:t>
            </w:r>
            <w:r w:rsidR="00E36EA8">
              <w:t xml:space="preserve">’ activity where they need to </w:t>
            </w:r>
            <w:r w:rsidR="000D1062">
              <w:t xml:space="preserve">click on the name of the shape highlighted. </w:t>
            </w:r>
            <w:r w:rsidR="00E36EA8">
              <w:t xml:space="preserve"> </w:t>
            </w:r>
          </w:p>
        </w:tc>
      </w:tr>
      <w:tr w:rsidR="000D4FA6" w:rsidTr="0091145D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956C02" w:rsidRDefault="0091145D" w:rsidP="0076593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362176F9" wp14:editId="3CDE01DB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-10160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learn words that </w:t>
            </w:r>
            <w:r w:rsidR="000D1062">
              <w:t xml:space="preserve">are spelt or but says </w:t>
            </w:r>
            <w:proofErr w:type="spellStart"/>
            <w:r w:rsidR="000D1062">
              <w:t>er</w:t>
            </w:r>
            <w:proofErr w:type="spellEnd"/>
            <w:r w:rsidR="000D1062">
              <w:t xml:space="preserve"> e.g. word, work, worm, world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58518C" w:rsidP="004B15EC">
            <w:r>
              <w:t xml:space="preserve"> </w:t>
            </w:r>
            <w:r w:rsidR="00B6344F">
              <w:t xml:space="preserve">We would like the children to complete </w:t>
            </w:r>
            <w:r w:rsidR="00447696">
              <w:t>a making plurals</w:t>
            </w:r>
            <w:r w:rsidR="00B6344F">
              <w:t xml:space="preserve"> </w:t>
            </w:r>
          </w:p>
          <w:p w:rsidR="00B6344F" w:rsidRDefault="00B6344F" w:rsidP="004B15EC">
            <w:r>
              <w:t xml:space="preserve">activity where they need to identify the sentence that </w:t>
            </w:r>
          </w:p>
          <w:p w:rsidR="00447696" w:rsidRDefault="00447696" w:rsidP="004B15EC">
            <w:proofErr w:type="gramStart"/>
            <w:r>
              <w:t>has</w:t>
            </w:r>
            <w:proofErr w:type="gramEnd"/>
            <w:r>
              <w:t xml:space="preserve"> the correct plural in it</w:t>
            </w:r>
            <w:r w:rsidR="00B6344F">
              <w:t xml:space="preserve">. </w:t>
            </w:r>
          </w:p>
          <w:p w:rsidR="00B6344F" w:rsidRPr="00B6344F" w:rsidRDefault="00B6344F" w:rsidP="004B15EC">
            <w:bookmarkStart w:id="0" w:name="_GoBack"/>
            <w:bookmarkEnd w:id="0"/>
            <w:r>
              <w:t xml:space="preserve">There are 4 options so you may need to scroll further down. 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47696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1062"/>
    <w:rsid w:val="000D4FA6"/>
    <w:rsid w:val="001718AE"/>
    <w:rsid w:val="00174F78"/>
    <w:rsid w:val="001C4388"/>
    <w:rsid w:val="00257F98"/>
    <w:rsid w:val="0027429F"/>
    <w:rsid w:val="00287ACD"/>
    <w:rsid w:val="002C4B30"/>
    <w:rsid w:val="002E77A3"/>
    <w:rsid w:val="00325307"/>
    <w:rsid w:val="003279D6"/>
    <w:rsid w:val="004150EB"/>
    <w:rsid w:val="00447696"/>
    <w:rsid w:val="004B15EC"/>
    <w:rsid w:val="004C4489"/>
    <w:rsid w:val="004E0E14"/>
    <w:rsid w:val="0058518C"/>
    <w:rsid w:val="0060340A"/>
    <w:rsid w:val="00723BB9"/>
    <w:rsid w:val="007279DF"/>
    <w:rsid w:val="007469DC"/>
    <w:rsid w:val="0076593D"/>
    <w:rsid w:val="00787FB6"/>
    <w:rsid w:val="0083758E"/>
    <w:rsid w:val="00880E5D"/>
    <w:rsid w:val="0091145D"/>
    <w:rsid w:val="00935054"/>
    <w:rsid w:val="00956C02"/>
    <w:rsid w:val="00AD2AA8"/>
    <w:rsid w:val="00B40ED0"/>
    <w:rsid w:val="00B6344F"/>
    <w:rsid w:val="00BC01E4"/>
    <w:rsid w:val="00C814F0"/>
    <w:rsid w:val="00D57B6D"/>
    <w:rsid w:val="00D864A2"/>
    <w:rsid w:val="00DB53A5"/>
    <w:rsid w:val="00E36EA8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A1677-4EE1-4C18-9D2F-66E93E7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2018-03-01T16:43:00Z</dcterms:created>
  <dcterms:modified xsi:type="dcterms:W3CDTF">2018-03-01T16:43:00Z</dcterms:modified>
</cp:coreProperties>
</file>