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7D41BB" w:rsidP="00C5746C">
            <w:r>
              <w:t>20</w:t>
            </w:r>
            <w:r w:rsidR="00FB665E">
              <w:t>.09</w:t>
            </w:r>
            <w:r w:rsidR="00794F69" w:rsidRPr="00794F69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7D41BB" w:rsidP="00C5746C">
            <w:r>
              <w:t>25</w:t>
            </w:r>
            <w:r w:rsidR="00FB665E">
              <w:t>.09</w:t>
            </w:r>
            <w:r w:rsidR="00794F69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7D41BB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FB665E">
              <w:t xml:space="preserve">is in the form of revising times tables </w:t>
            </w:r>
            <w:r w:rsidR="007D41BB">
              <w:t xml:space="preserve">there will be an assessment of the children’s knowledge on Wednesday.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A7D8B" w:rsidRDefault="00DA7D8B"/>
          <w:p w:rsidR="00D07575" w:rsidRDefault="00D07575"/>
          <w:p w:rsidR="00DA7D8B" w:rsidRDefault="00DA7D8B"/>
          <w:p w:rsidR="00BB10EE" w:rsidRDefault="00BB10EE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A7D8B">
              <w:t>silent letters</w:t>
            </w:r>
            <w:r w:rsidR="00670E77">
              <w:t>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torrential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potential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partial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substantial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influential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initial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martial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sequential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celestial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impartial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credentials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exposition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audience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applaud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condemn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quarrelling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squabble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quarantine</w:t>
            </w:r>
          </w:p>
          <w:p w:rsidR="007D41BB" w:rsidRDefault="007D41BB" w:rsidP="007D41B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confidence</w:t>
            </w:r>
          </w:p>
          <w:p w:rsidR="00FB665E" w:rsidRPr="00FB665E" w:rsidRDefault="00FB665E" w:rsidP="00FB665E">
            <w:pPr>
              <w:pStyle w:val="ListParagraph"/>
              <w:spacing w:after="0" w:line="240" w:lineRule="auto"/>
            </w:pPr>
          </w:p>
          <w:p w:rsidR="0081325F" w:rsidRDefault="0081325F" w:rsidP="0081325F"/>
          <w:p w:rsidR="00670E77" w:rsidRPr="0003209D" w:rsidRDefault="00DF680D" w:rsidP="0081325F"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7D41BB">
              <w:rPr>
                <w:u w:val="single"/>
              </w:rPr>
              <w:t>25</w:t>
            </w:r>
            <w:r w:rsidR="00E92207" w:rsidRPr="0081325F">
              <w:rPr>
                <w:u w:val="single"/>
              </w:rPr>
              <w:t>.</w:t>
            </w:r>
            <w:r w:rsidR="00394DC0" w:rsidRPr="0081325F">
              <w:rPr>
                <w:u w:val="single"/>
              </w:rPr>
              <w:t>0</w:t>
            </w:r>
            <w:r w:rsidR="007D41BB">
              <w:rPr>
                <w:u w:val="single"/>
              </w:rPr>
              <w:t>9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</w:p>
          <w:p w:rsidR="00D177AA" w:rsidRDefault="00E43373" w:rsidP="00FB665E">
            <w:r>
              <w:t>Th</w:t>
            </w:r>
            <w:r w:rsidR="0081325F">
              <w:t>is week the children are to</w:t>
            </w:r>
            <w:r w:rsidR="00FB665E">
              <w:t xml:space="preserve"> create an </w:t>
            </w:r>
            <w:r w:rsidR="007D41BB">
              <w:t>instructional text</w:t>
            </w:r>
            <w:r w:rsidR="00824B7F">
              <w:t xml:space="preserve"> on how to make their favourite meal. As recipes </w:t>
            </w:r>
            <w:proofErr w:type="gramStart"/>
            <w:r w:rsidR="00824B7F">
              <w:t>are</w:t>
            </w:r>
            <w:proofErr w:type="gramEnd"/>
            <w:r w:rsidR="00824B7F">
              <w:t xml:space="preserve"> instructional texts we have instructed the children to ask questions and gain top tips from adults at home to create the best recipe they can. Writing should include: </w:t>
            </w:r>
          </w:p>
          <w:p w:rsidR="00824B7F" w:rsidRDefault="00B64EA8" w:rsidP="00F9253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capital letters</w:t>
            </w:r>
          </w:p>
          <w:p w:rsidR="00824B7F" w:rsidRDefault="00824B7F" w:rsidP="00F9253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Imperative verbs</w:t>
            </w:r>
          </w:p>
          <w:p w:rsidR="00824B7F" w:rsidRDefault="00824B7F" w:rsidP="00F9253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Bullet point</w:t>
            </w:r>
          </w:p>
          <w:p w:rsidR="00824B7F" w:rsidRDefault="00824B7F" w:rsidP="00F9253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Numbered step</w:t>
            </w:r>
          </w:p>
          <w:p w:rsidR="00824B7F" w:rsidRDefault="00824B7F" w:rsidP="00F9253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Time conjunctions</w:t>
            </w:r>
            <w:bookmarkStart w:id="0" w:name="_GoBack"/>
            <w:bookmarkEnd w:id="0"/>
          </w:p>
          <w:p w:rsidR="00B64EA8" w:rsidRDefault="00B64EA8" w:rsidP="00F9253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full stops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powerful verbs and adjectives 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simple and complex sentences</w:t>
            </w:r>
          </w:p>
          <w:p w:rsidR="00B64EA8" w:rsidRDefault="00B64EA8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Variety of punctuation (</w:t>
            </w:r>
            <w:proofErr w:type="gramStart"/>
            <w:r>
              <w:t>, !</w:t>
            </w:r>
            <w:proofErr w:type="gramEnd"/>
            <w:r>
              <w:t xml:space="preserve"> ?) </w:t>
            </w:r>
          </w:p>
          <w:p w:rsidR="00B64EA8" w:rsidRDefault="004F1A81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Paragraphs</w:t>
            </w:r>
          </w:p>
          <w:p w:rsidR="004F1A81" w:rsidRDefault="004F1A81" w:rsidP="00B64EA8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 xml:space="preserve">Expanded noun phrases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lastRenderedPageBreak/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D41B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11B3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2"/>
  </w:num>
  <w:num w:numId="12">
    <w:abstractNumId w:val="1"/>
  </w:num>
  <w:num w:numId="13">
    <w:abstractNumId w:val="25"/>
  </w:num>
  <w:num w:numId="14">
    <w:abstractNumId w:val="10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24"/>
  </w:num>
  <w:num w:numId="24">
    <w:abstractNumId w:val="8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41BB"/>
    <w:rsid w:val="007D66F8"/>
    <w:rsid w:val="0081325F"/>
    <w:rsid w:val="00813907"/>
    <w:rsid w:val="00824B7F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E5C21"/>
    <w:rsid w:val="00BE612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887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3E7977E8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2019-09-20T17:00:00Z</dcterms:created>
  <dcterms:modified xsi:type="dcterms:W3CDTF">2019-09-20T17:00:00Z</dcterms:modified>
</cp:coreProperties>
</file>