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557489" w:rsidP="00AE396F">
            <w:r>
              <w:t>0</w:t>
            </w:r>
            <w:r w:rsidR="00AE396F">
              <w:t>6</w:t>
            </w:r>
            <w:r>
              <w:t>/12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E396F" w:rsidP="00F11253">
            <w:r>
              <w:t>11</w:t>
            </w:r>
            <w:r w:rsidR="00557489">
              <w:t>/12</w:t>
            </w:r>
            <w:r w:rsidR="00DD4032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AE396F" w:rsidP="00AE396F">
            <w:r>
              <w:t>Next week in Maths we be learning about time and converting between 12 and 14 hour clocks.</w:t>
            </w:r>
            <w:r w:rsidR="00B7511A">
              <w:t xml:space="preserve"> Mathletics has been set up with some revision of our work these last few weeks on decimals.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557489" w:rsidRDefault="00557489" w:rsidP="00C420E9"/>
          <w:p w:rsidR="00557489" w:rsidRDefault="00AE396F" w:rsidP="00C420E9">
            <w:r>
              <w:rPr>
                <w:noProof/>
                <w:lang w:eastAsia="en-GB"/>
              </w:rPr>
              <w:drawing>
                <wp:inline distT="0" distB="0" distL="0" distR="0" wp14:anchorId="45E86C66" wp14:editId="7071F12B">
                  <wp:extent cx="1638300" cy="5762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76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489" w:rsidRDefault="00557489" w:rsidP="00C420E9"/>
          <w:p w:rsidR="00C420E9" w:rsidRDefault="00C420E9" w:rsidP="00C420E9">
            <w:r>
              <w:t xml:space="preserve">Please check spellodrome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lastRenderedPageBreak/>
              <w:t>Home Learning Project</w:t>
            </w:r>
          </w:p>
        </w:tc>
        <w:tc>
          <w:tcPr>
            <w:tcW w:w="6582" w:type="dxa"/>
          </w:tcPr>
          <w:p w:rsidR="00DD040B" w:rsidRPr="00AE396F" w:rsidRDefault="00AE396F" w:rsidP="00AE396F">
            <w:pPr>
              <w:rPr>
                <w:rFonts w:cstheme="minorHAnsi"/>
              </w:rPr>
            </w:pPr>
            <w:r w:rsidRPr="00AE396F">
              <w:rPr>
                <w:rFonts w:cstheme="minorHAnsi"/>
              </w:rPr>
              <w:t>This week for your home learning, we would like you to write a Christmas story. It can either be one you have heard before, or you can make your own story up. The home learning is due in on Wednesday 11</w:t>
            </w:r>
            <w:r w:rsidRPr="00AE396F">
              <w:rPr>
                <w:rFonts w:cstheme="minorHAnsi"/>
                <w:vertAlign w:val="superscript"/>
              </w:rPr>
              <w:t>th</w:t>
            </w:r>
            <w:r w:rsidRPr="00AE396F">
              <w:rPr>
                <w:rFonts w:cstheme="minorHAnsi"/>
              </w:rPr>
              <w:t xml:space="preserve"> December 2019.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7511A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39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5248F6" wp14:editId="6EC5C009">
            <wp:simplePos x="0" y="0"/>
            <wp:positionH relativeFrom="column">
              <wp:posOffset>-1121148</wp:posOffset>
            </wp:positionH>
            <wp:positionV relativeFrom="paragraph">
              <wp:posOffset>38996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73A30DD" wp14:editId="3E716E45">
            <wp:simplePos x="0" y="0"/>
            <wp:positionH relativeFrom="column">
              <wp:posOffset>4754245</wp:posOffset>
            </wp:positionH>
            <wp:positionV relativeFrom="paragraph">
              <wp:posOffset>-230692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396F"/>
    <w:rsid w:val="00AE5466"/>
    <w:rsid w:val="00AF4FF5"/>
    <w:rsid w:val="00B6632B"/>
    <w:rsid w:val="00B7511A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040B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C6A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B6B6F5AA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2015-10-19T13:58:00Z</cp:lastPrinted>
  <dcterms:created xsi:type="dcterms:W3CDTF">2019-12-06T14:56:00Z</dcterms:created>
  <dcterms:modified xsi:type="dcterms:W3CDTF">2019-12-06T14:57:00Z</dcterms:modified>
</cp:coreProperties>
</file>