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319"/>
        <w:tblW w:w="9278" w:type="dxa"/>
        <w:tblLook w:val="04A0" w:firstRow="1" w:lastRow="0" w:firstColumn="1" w:lastColumn="0" w:noHBand="0" w:noVBand="1"/>
      </w:tblPr>
      <w:tblGrid>
        <w:gridCol w:w="2684"/>
        <w:gridCol w:w="6594"/>
      </w:tblGrid>
      <w:tr w:rsidR="00BD068D" w:rsidRPr="00BD068D" w:rsidTr="00063D56">
        <w:trPr>
          <w:trHeight w:val="2319"/>
        </w:trPr>
        <w:tc>
          <w:tcPr>
            <w:tcW w:w="9278" w:type="dxa"/>
            <w:gridSpan w:val="2"/>
          </w:tcPr>
          <w:p w:rsidR="00BD068D" w:rsidRPr="00BD068D" w:rsidRDefault="00BD068D" w:rsidP="005F7789">
            <w:pPr>
              <w:jc w:val="center"/>
              <w:rPr>
                <w:rFonts w:ascii="Calibri" w:eastAsia="Calibri" w:hAnsi="Calibri" w:cs="Times New Roman"/>
                <w:b/>
                <w:sz w:val="56"/>
                <w:szCs w:val="56"/>
              </w:rPr>
            </w:pPr>
            <w:r w:rsidRPr="00BD068D">
              <w:rPr>
                <w:rFonts w:ascii="Calibri" w:eastAsia="Calibri" w:hAnsi="Calibri" w:cs="Times New Roman"/>
                <w:b/>
                <w:sz w:val="56"/>
                <w:szCs w:val="56"/>
              </w:rPr>
              <w:t>YEAR 3 HOME LEARNING</w:t>
            </w:r>
          </w:p>
          <w:p w:rsidR="00BD068D" w:rsidRPr="00BD068D" w:rsidRDefault="00BD068D" w:rsidP="005F7789">
            <w:pPr>
              <w:jc w:val="center"/>
              <w:rPr>
                <w:rFonts w:ascii="Calibri" w:eastAsia="Calibri" w:hAnsi="Calibri" w:cs="Times New Roman"/>
                <w:b/>
                <w:sz w:val="36"/>
                <w:szCs w:val="36"/>
              </w:rPr>
            </w:pPr>
            <w:r w:rsidRPr="00BD068D">
              <w:rPr>
                <w:rFonts w:ascii="Calibri" w:eastAsia="Calibri" w:hAnsi="Calibri" w:cs="Times New Roman"/>
                <w:b/>
                <w:noProof/>
                <w:sz w:val="36"/>
                <w:szCs w:val="36"/>
                <w:lang w:eastAsia="en-GB"/>
              </w:rPr>
              <w:drawing>
                <wp:inline distT="0" distB="0" distL="0" distR="0" wp14:anchorId="2D939AFB" wp14:editId="12AD4F07">
                  <wp:extent cx="1314450" cy="879216"/>
                  <wp:effectExtent l="0" t="0" r="0" b="0"/>
                  <wp:docPr id="1" name="Picture 1" descr="C:\Users\vyeats.306\AppData\Local\Microsoft\Windows\Temporary Internet Files\Content.IE5\7PTJAE56\Learning_fu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yeats.306\AppData\Local\Microsoft\Windows\Temporary Internet Files\Content.IE5\7PTJAE56\Learning_fun[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15988" cy="880244"/>
                          </a:xfrm>
                          <a:prstGeom prst="rect">
                            <a:avLst/>
                          </a:prstGeom>
                          <a:noFill/>
                          <a:ln>
                            <a:noFill/>
                          </a:ln>
                        </pic:spPr>
                      </pic:pic>
                    </a:graphicData>
                  </a:graphic>
                </wp:inline>
              </w:drawing>
            </w:r>
          </w:p>
        </w:tc>
      </w:tr>
      <w:tr w:rsidR="00BD068D" w:rsidRPr="00BD068D" w:rsidTr="00063D56">
        <w:trPr>
          <w:trHeight w:val="308"/>
        </w:trPr>
        <w:tc>
          <w:tcPr>
            <w:tcW w:w="2684" w:type="dxa"/>
          </w:tcPr>
          <w:p w:rsidR="00BD068D" w:rsidRPr="00BD068D" w:rsidRDefault="00BD068D" w:rsidP="005F7789">
            <w:pPr>
              <w:rPr>
                <w:rFonts w:ascii="Times New Roman" w:eastAsia="Calibri" w:hAnsi="Times New Roman" w:cs="Times New Roman"/>
                <w:sz w:val="24"/>
                <w:szCs w:val="24"/>
              </w:rPr>
            </w:pPr>
            <w:r w:rsidRPr="00BD068D">
              <w:rPr>
                <w:rFonts w:ascii="Times New Roman" w:eastAsia="Calibri" w:hAnsi="Times New Roman" w:cs="Times New Roman"/>
                <w:sz w:val="24"/>
                <w:szCs w:val="24"/>
              </w:rPr>
              <w:t>Date Set</w:t>
            </w:r>
          </w:p>
        </w:tc>
        <w:tc>
          <w:tcPr>
            <w:tcW w:w="6594" w:type="dxa"/>
          </w:tcPr>
          <w:p w:rsidR="00BD068D" w:rsidRPr="00BD068D" w:rsidRDefault="00C400D7" w:rsidP="005F7789">
            <w:pPr>
              <w:rPr>
                <w:rFonts w:ascii="Times New Roman" w:eastAsia="Calibri" w:hAnsi="Times New Roman" w:cs="Times New Roman"/>
                <w:sz w:val="24"/>
                <w:szCs w:val="24"/>
              </w:rPr>
            </w:pPr>
            <w:r>
              <w:rPr>
                <w:rFonts w:ascii="Times New Roman" w:eastAsia="Calibri" w:hAnsi="Times New Roman" w:cs="Times New Roman"/>
                <w:sz w:val="24"/>
                <w:szCs w:val="24"/>
              </w:rPr>
              <w:t>06/12</w:t>
            </w:r>
            <w:r w:rsidR="00BD068D" w:rsidRPr="00BD068D">
              <w:rPr>
                <w:rFonts w:ascii="Times New Roman" w:eastAsia="Calibri" w:hAnsi="Times New Roman" w:cs="Times New Roman"/>
                <w:sz w:val="24"/>
                <w:szCs w:val="24"/>
              </w:rPr>
              <w:t>/19</w:t>
            </w:r>
          </w:p>
        </w:tc>
      </w:tr>
      <w:tr w:rsidR="00BD068D" w:rsidRPr="00BD068D" w:rsidTr="00063D56">
        <w:trPr>
          <w:trHeight w:val="308"/>
        </w:trPr>
        <w:tc>
          <w:tcPr>
            <w:tcW w:w="2684" w:type="dxa"/>
          </w:tcPr>
          <w:p w:rsidR="00BD068D" w:rsidRPr="00BD068D" w:rsidRDefault="00BD068D" w:rsidP="005F7789">
            <w:pPr>
              <w:rPr>
                <w:rFonts w:ascii="Times New Roman" w:eastAsia="Calibri" w:hAnsi="Times New Roman" w:cs="Times New Roman"/>
                <w:sz w:val="24"/>
                <w:szCs w:val="24"/>
              </w:rPr>
            </w:pPr>
            <w:r w:rsidRPr="00BD068D">
              <w:rPr>
                <w:rFonts w:ascii="Times New Roman" w:eastAsia="Calibri" w:hAnsi="Times New Roman" w:cs="Times New Roman"/>
                <w:sz w:val="24"/>
                <w:szCs w:val="24"/>
              </w:rPr>
              <w:t>Date Due</w:t>
            </w:r>
          </w:p>
        </w:tc>
        <w:tc>
          <w:tcPr>
            <w:tcW w:w="6594" w:type="dxa"/>
          </w:tcPr>
          <w:p w:rsidR="00BD068D" w:rsidRPr="00BD068D" w:rsidRDefault="00C400D7" w:rsidP="005F7789">
            <w:pPr>
              <w:rPr>
                <w:rFonts w:ascii="Times New Roman" w:eastAsia="Calibri" w:hAnsi="Times New Roman" w:cs="Times New Roman"/>
                <w:sz w:val="24"/>
                <w:szCs w:val="24"/>
              </w:rPr>
            </w:pPr>
            <w:r>
              <w:rPr>
                <w:rFonts w:ascii="Times New Roman" w:eastAsia="Calibri" w:hAnsi="Times New Roman" w:cs="Times New Roman"/>
                <w:sz w:val="24"/>
                <w:szCs w:val="24"/>
              </w:rPr>
              <w:t>11/12</w:t>
            </w:r>
            <w:r w:rsidR="00BD068D" w:rsidRPr="00BD068D">
              <w:rPr>
                <w:rFonts w:ascii="Times New Roman" w:eastAsia="Calibri" w:hAnsi="Times New Roman" w:cs="Times New Roman"/>
                <w:sz w:val="24"/>
                <w:szCs w:val="24"/>
              </w:rPr>
              <w:t>/19</w:t>
            </w:r>
          </w:p>
        </w:tc>
      </w:tr>
      <w:tr w:rsidR="00BD068D" w:rsidRPr="00BD068D" w:rsidTr="00063D56">
        <w:trPr>
          <w:trHeight w:val="1545"/>
        </w:trPr>
        <w:tc>
          <w:tcPr>
            <w:tcW w:w="2684" w:type="dxa"/>
          </w:tcPr>
          <w:p w:rsidR="00BD068D" w:rsidRPr="00BD068D" w:rsidRDefault="00BD068D" w:rsidP="005F7789">
            <w:pPr>
              <w:rPr>
                <w:rFonts w:ascii="Times New Roman" w:eastAsia="Calibri" w:hAnsi="Times New Roman" w:cs="Times New Roman"/>
                <w:sz w:val="24"/>
                <w:szCs w:val="24"/>
              </w:rPr>
            </w:pPr>
            <w:r w:rsidRPr="00BD068D">
              <w:rPr>
                <w:rFonts w:ascii="Times New Roman" w:eastAsia="Calibri" w:hAnsi="Times New Roman" w:cs="Times New Roman"/>
                <w:sz w:val="24"/>
                <w:szCs w:val="24"/>
              </w:rPr>
              <w:t>Mathletics</w:t>
            </w:r>
          </w:p>
          <w:p w:rsidR="00BD068D" w:rsidRPr="00BD068D" w:rsidRDefault="00BD068D" w:rsidP="005F7789">
            <w:pPr>
              <w:rPr>
                <w:rFonts w:ascii="Times New Roman" w:eastAsia="Calibri" w:hAnsi="Times New Roman" w:cs="Times New Roman"/>
                <w:sz w:val="24"/>
                <w:szCs w:val="24"/>
              </w:rPr>
            </w:pPr>
          </w:p>
          <w:p w:rsidR="00BD068D" w:rsidRPr="00BD068D" w:rsidRDefault="00BD068D" w:rsidP="005F7789">
            <w:pPr>
              <w:rPr>
                <w:rFonts w:ascii="Times New Roman" w:eastAsia="Calibri" w:hAnsi="Times New Roman" w:cs="Times New Roman"/>
                <w:sz w:val="24"/>
                <w:szCs w:val="24"/>
              </w:rPr>
            </w:pPr>
          </w:p>
        </w:tc>
        <w:tc>
          <w:tcPr>
            <w:tcW w:w="6594" w:type="dxa"/>
          </w:tcPr>
          <w:p w:rsidR="00BD068D" w:rsidRPr="00BD068D" w:rsidRDefault="00BD068D" w:rsidP="00C400D7">
            <w:pPr>
              <w:rPr>
                <w:rFonts w:ascii="Times New Roman" w:eastAsia="Calibri" w:hAnsi="Times New Roman" w:cs="Times New Roman"/>
                <w:sz w:val="24"/>
                <w:szCs w:val="24"/>
              </w:rPr>
            </w:pPr>
            <w:r w:rsidRPr="00BD068D">
              <w:rPr>
                <w:rFonts w:ascii="Times New Roman" w:eastAsia="Calibri" w:hAnsi="Times New Roman" w:cs="Times New Roman"/>
                <w:sz w:val="24"/>
                <w:szCs w:val="24"/>
              </w:rPr>
              <w:t xml:space="preserve">This week will be focusing our 3, </w:t>
            </w:r>
            <w:r w:rsidR="00063D56" w:rsidRPr="00BD068D">
              <w:rPr>
                <w:rFonts w:ascii="Times New Roman" w:eastAsia="Calibri" w:hAnsi="Times New Roman" w:cs="Times New Roman"/>
                <w:sz w:val="24"/>
                <w:szCs w:val="24"/>
              </w:rPr>
              <w:t>4</w:t>
            </w:r>
            <w:r w:rsidR="00063D56">
              <w:rPr>
                <w:rFonts w:ascii="Times New Roman" w:eastAsia="Calibri" w:hAnsi="Times New Roman" w:cs="Times New Roman"/>
                <w:sz w:val="24"/>
                <w:szCs w:val="24"/>
              </w:rPr>
              <w:t xml:space="preserve"> and 8-times</w:t>
            </w:r>
            <w:r w:rsidRPr="00BD068D">
              <w:rPr>
                <w:rFonts w:ascii="Times New Roman" w:eastAsia="Calibri" w:hAnsi="Times New Roman" w:cs="Times New Roman"/>
                <w:sz w:val="24"/>
                <w:szCs w:val="24"/>
              </w:rPr>
              <w:t xml:space="preserve"> table as well as using the inverse </w:t>
            </w:r>
            <w:r w:rsidR="00063D56">
              <w:rPr>
                <w:rFonts w:ascii="Times New Roman" w:eastAsia="Calibri" w:hAnsi="Times New Roman" w:cs="Times New Roman"/>
                <w:sz w:val="24"/>
                <w:szCs w:val="24"/>
              </w:rPr>
              <w:t>operation.</w:t>
            </w:r>
            <w:r w:rsidRPr="00BD068D">
              <w:rPr>
                <w:rFonts w:ascii="Times New Roman" w:eastAsia="Calibri" w:hAnsi="Times New Roman" w:cs="Times New Roman"/>
                <w:sz w:val="24"/>
                <w:szCs w:val="24"/>
              </w:rPr>
              <w:t xml:space="preserve"> </w:t>
            </w:r>
            <w:r w:rsidR="00C400D7">
              <w:rPr>
                <w:rFonts w:ascii="Times New Roman" w:eastAsia="Calibri" w:hAnsi="Times New Roman" w:cs="Times New Roman"/>
                <w:sz w:val="24"/>
                <w:szCs w:val="24"/>
              </w:rPr>
              <w:t>We are also finding a unit fraction of a set of objects and lastly, identifying angles</w:t>
            </w:r>
            <w:r w:rsidR="00063D56">
              <w:rPr>
                <w:rFonts w:ascii="Times New Roman" w:eastAsia="Calibri" w:hAnsi="Times New Roman" w:cs="Times New Roman"/>
                <w:sz w:val="24"/>
                <w:szCs w:val="24"/>
              </w:rPr>
              <w:t xml:space="preserve">. </w:t>
            </w:r>
            <w:r w:rsidRPr="00BD068D">
              <w:rPr>
                <w:rFonts w:ascii="Times New Roman" w:eastAsia="Calibri" w:hAnsi="Times New Roman" w:cs="Times New Roman"/>
                <w:sz w:val="24"/>
                <w:szCs w:val="24"/>
              </w:rPr>
              <w:t>All activities can be found on matheletics.com. Every child has their username and passwords in their reading records.</w:t>
            </w:r>
          </w:p>
        </w:tc>
      </w:tr>
      <w:tr w:rsidR="00BD068D" w:rsidRPr="00BD068D" w:rsidTr="00063D56">
        <w:trPr>
          <w:trHeight w:val="7281"/>
        </w:trPr>
        <w:tc>
          <w:tcPr>
            <w:tcW w:w="2684" w:type="dxa"/>
          </w:tcPr>
          <w:p w:rsidR="00BD068D" w:rsidRPr="00BD068D" w:rsidRDefault="00BD068D" w:rsidP="005F7789">
            <w:pPr>
              <w:rPr>
                <w:rFonts w:ascii="Times New Roman" w:eastAsia="Calibri" w:hAnsi="Times New Roman" w:cs="Times New Roman"/>
                <w:sz w:val="24"/>
                <w:szCs w:val="24"/>
              </w:rPr>
            </w:pPr>
            <w:r w:rsidRPr="00BD068D">
              <w:rPr>
                <w:rFonts w:ascii="Times New Roman" w:eastAsia="Calibri" w:hAnsi="Times New Roman" w:cs="Times New Roman"/>
                <w:sz w:val="24"/>
                <w:szCs w:val="24"/>
              </w:rPr>
              <w:t xml:space="preserve">Spelling </w:t>
            </w:r>
          </w:p>
          <w:p w:rsidR="00BD068D" w:rsidRPr="00BD068D" w:rsidRDefault="00BD068D" w:rsidP="005F7789">
            <w:pPr>
              <w:rPr>
                <w:rFonts w:ascii="Times New Roman" w:eastAsia="Calibri" w:hAnsi="Times New Roman" w:cs="Times New Roman"/>
                <w:sz w:val="24"/>
                <w:szCs w:val="24"/>
              </w:rPr>
            </w:pPr>
          </w:p>
          <w:p w:rsidR="00BD068D" w:rsidRPr="00BD068D" w:rsidRDefault="00BD068D" w:rsidP="005F7789">
            <w:pPr>
              <w:rPr>
                <w:rFonts w:ascii="Times New Roman" w:eastAsia="Calibri" w:hAnsi="Times New Roman" w:cs="Times New Roman"/>
                <w:sz w:val="24"/>
                <w:szCs w:val="24"/>
              </w:rPr>
            </w:pPr>
          </w:p>
          <w:p w:rsidR="00BD068D" w:rsidRPr="00BD068D" w:rsidRDefault="00BD068D" w:rsidP="005F7789">
            <w:pPr>
              <w:rPr>
                <w:rFonts w:ascii="Times New Roman" w:eastAsia="Calibri" w:hAnsi="Times New Roman" w:cs="Times New Roman"/>
                <w:sz w:val="24"/>
                <w:szCs w:val="24"/>
              </w:rPr>
            </w:pPr>
          </w:p>
          <w:p w:rsidR="00BD068D" w:rsidRPr="00BD068D" w:rsidRDefault="00BD068D" w:rsidP="005F7789">
            <w:pPr>
              <w:rPr>
                <w:rFonts w:ascii="Times New Roman" w:eastAsia="Calibri" w:hAnsi="Times New Roman" w:cs="Times New Roman"/>
                <w:sz w:val="24"/>
                <w:szCs w:val="24"/>
              </w:rPr>
            </w:pPr>
          </w:p>
          <w:p w:rsidR="00BD068D" w:rsidRPr="00BD068D" w:rsidRDefault="00BD068D" w:rsidP="005F7789">
            <w:pPr>
              <w:rPr>
                <w:rFonts w:ascii="Times New Roman" w:eastAsia="Calibri" w:hAnsi="Times New Roman" w:cs="Times New Roman"/>
                <w:sz w:val="24"/>
                <w:szCs w:val="24"/>
              </w:rPr>
            </w:pPr>
            <w:r w:rsidRPr="00BD068D">
              <w:rPr>
                <w:rFonts w:ascii="Times New Roman" w:eastAsia="Calibri" w:hAnsi="Times New Roman" w:cs="Times New Roman"/>
                <w:sz w:val="24"/>
                <w:szCs w:val="24"/>
              </w:rPr>
              <w:t>Writing</w:t>
            </w:r>
          </w:p>
          <w:p w:rsidR="00BD068D" w:rsidRPr="00BD068D" w:rsidRDefault="00BD068D" w:rsidP="005F7789">
            <w:pPr>
              <w:rPr>
                <w:rFonts w:ascii="Times New Roman" w:eastAsia="Calibri" w:hAnsi="Times New Roman" w:cs="Times New Roman"/>
                <w:sz w:val="24"/>
                <w:szCs w:val="24"/>
              </w:rPr>
            </w:pPr>
          </w:p>
          <w:p w:rsidR="00BD068D" w:rsidRPr="00BD068D" w:rsidRDefault="00BD068D" w:rsidP="005F7789">
            <w:pPr>
              <w:rPr>
                <w:rFonts w:ascii="Times New Roman" w:eastAsia="Calibri" w:hAnsi="Times New Roman" w:cs="Times New Roman"/>
                <w:sz w:val="24"/>
                <w:szCs w:val="24"/>
              </w:rPr>
            </w:pPr>
          </w:p>
          <w:p w:rsidR="00BD068D" w:rsidRPr="00BD068D" w:rsidRDefault="00BD068D" w:rsidP="005F7789">
            <w:pPr>
              <w:rPr>
                <w:rFonts w:ascii="Times New Roman" w:eastAsia="Calibri" w:hAnsi="Times New Roman" w:cs="Times New Roman"/>
                <w:sz w:val="24"/>
                <w:szCs w:val="24"/>
              </w:rPr>
            </w:pPr>
          </w:p>
          <w:p w:rsidR="00BD068D" w:rsidRPr="00BD068D" w:rsidRDefault="00BD068D" w:rsidP="005F7789">
            <w:pPr>
              <w:rPr>
                <w:rFonts w:ascii="Times New Roman" w:eastAsia="Calibri" w:hAnsi="Times New Roman" w:cs="Times New Roman"/>
                <w:sz w:val="24"/>
                <w:szCs w:val="24"/>
              </w:rPr>
            </w:pPr>
          </w:p>
          <w:p w:rsidR="00BD068D" w:rsidRPr="00BD068D" w:rsidRDefault="00BD068D" w:rsidP="005F7789">
            <w:pPr>
              <w:rPr>
                <w:rFonts w:ascii="Times New Roman" w:eastAsia="Calibri" w:hAnsi="Times New Roman" w:cs="Times New Roman"/>
                <w:sz w:val="24"/>
                <w:szCs w:val="24"/>
              </w:rPr>
            </w:pPr>
          </w:p>
          <w:p w:rsidR="00BD068D" w:rsidRPr="00BD068D" w:rsidRDefault="00BD068D" w:rsidP="005F7789">
            <w:pPr>
              <w:rPr>
                <w:rFonts w:ascii="Times New Roman" w:eastAsia="Calibri" w:hAnsi="Times New Roman" w:cs="Times New Roman"/>
                <w:sz w:val="24"/>
                <w:szCs w:val="24"/>
              </w:rPr>
            </w:pPr>
          </w:p>
          <w:p w:rsidR="00BD068D" w:rsidRPr="00BD068D" w:rsidRDefault="00BD068D" w:rsidP="005F7789">
            <w:pPr>
              <w:rPr>
                <w:rFonts w:ascii="Times New Roman" w:eastAsia="Calibri" w:hAnsi="Times New Roman" w:cs="Times New Roman"/>
                <w:sz w:val="24"/>
                <w:szCs w:val="24"/>
              </w:rPr>
            </w:pPr>
          </w:p>
          <w:p w:rsidR="00BD068D" w:rsidRPr="00BD068D" w:rsidRDefault="00BD068D" w:rsidP="005F7789">
            <w:pPr>
              <w:rPr>
                <w:rFonts w:ascii="Times New Roman" w:eastAsia="Calibri" w:hAnsi="Times New Roman" w:cs="Times New Roman"/>
                <w:sz w:val="24"/>
                <w:szCs w:val="24"/>
              </w:rPr>
            </w:pPr>
          </w:p>
          <w:p w:rsidR="00BD068D" w:rsidRPr="00BD068D" w:rsidRDefault="00BD068D" w:rsidP="005F7789">
            <w:pPr>
              <w:rPr>
                <w:rFonts w:ascii="Times New Roman" w:eastAsia="Calibri" w:hAnsi="Times New Roman" w:cs="Times New Roman"/>
                <w:sz w:val="24"/>
                <w:szCs w:val="24"/>
              </w:rPr>
            </w:pPr>
          </w:p>
          <w:p w:rsidR="00BD068D" w:rsidRPr="00BD068D" w:rsidRDefault="00BD068D" w:rsidP="005F7789">
            <w:pPr>
              <w:rPr>
                <w:rFonts w:ascii="Times New Roman" w:eastAsia="Calibri" w:hAnsi="Times New Roman" w:cs="Times New Roman"/>
                <w:sz w:val="24"/>
                <w:szCs w:val="24"/>
              </w:rPr>
            </w:pPr>
          </w:p>
          <w:p w:rsidR="00BD068D" w:rsidRPr="00BD068D" w:rsidRDefault="00BD068D" w:rsidP="005F7789">
            <w:pPr>
              <w:rPr>
                <w:rFonts w:ascii="Times New Roman" w:eastAsia="Calibri" w:hAnsi="Times New Roman" w:cs="Times New Roman"/>
                <w:sz w:val="24"/>
                <w:szCs w:val="24"/>
              </w:rPr>
            </w:pPr>
          </w:p>
          <w:p w:rsidR="00BD068D" w:rsidRPr="00BD068D" w:rsidRDefault="00BD068D" w:rsidP="005F7789">
            <w:pPr>
              <w:rPr>
                <w:rFonts w:ascii="Times New Roman" w:eastAsia="Calibri" w:hAnsi="Times New Roman" w:cs="Times New Roman"/>
                <w:sz w:val="24"/>
                <w:szCs w:val="24"/>
              </w:rPr>
            </w:pPr>
          </w:p>
        </w:tc>
        <w:tc>
          <w:tcPr>
            <w:tcW w:w="6594" w:type="dxa"/>
          </w:tcPr>
          <w:p w:rsidR="00063D56" w:rsidRPr="00063D56" w:rsidRDefault="00063D56" w:rsidP="00063D56">
            <w:pPr>
              <w:pStyle w:val="NormalWeb"/>
              <w:rPr>
                <w:rFonts w:eastAsia="+mn-ea"/>
                <w:color w:val="000000"/>
                <w:kern w:val="24"/>
                <w:szCs w:val="18"/>
              </w:rPr>
            </w:pPr>
            <w:r w:rsidRPr="00063D56">
              <w:rPr>
                <w:rFonts w:eastAsia="+mn-ea"/>
                <w:b/>
                <w:color w:val="000000"/>
                <w:kern w:val="24"/>
                <w:szCs w:val="18"/>
              </w:rPr>
              <w:t>Spellings to learn this week:</w:t>
            </w:r>
          </w:p>
          <w:p w:rsidR="00C400D7" w:rsidRDefault="00C400D7" w:rsidP="00C400D7">
            <w:pPr>
              <w:rPr>
                <w:rFonts w:ascii="Times New Roman" w:eastAsia="+mn-ea" w:hAnsi="Times New Roman" w:cs="Times New Roman"/>
                <w:color w:val="000000"/>
                <w:kern w:val="24"/>
                <w:sz w:val="24"/>
                <w:szCs w:val="18"/>
                <w:lang w:eastAsia="en-GB"/>
              </w:rPr>
            </w:pPr>
            <w:r w:rsidRPr="00C400D7">
              <w:rPr>
                <w:rFonts w:ascii="Times New Roman" w:eastAsia="+mn-ea" w:hAnsi="Times New Roman" w:cs="Times New Roman"/>
                <w:color w:val="000000"/>
                <w:kern w:val="24"/>
                <w:sz w:val="24"/>
                <w:szCs w:val="18"/>
                <w:lang w:eastAsia="en-GB"/>
              </w:rPr>
              <w:t xml:space="preserve">Young country cousin touch double </w:t>
            </w:r>
          </w:p>
          <w:p w:rsidR="00C400D7" w:rsidRPr="00C400D7" w:rsidRDefault="00C400D7" w:rsidP="00C400D7">
            <w:pPr>
              <w:rPr>
                <w:rFonts w:ascii="Times New Roman" w:eastAsia="+mn-ea" w:hAnsi="Times New Roman" w:cs="Times New Roman"/>
                <w:color w:val="000000"/>
                <w:kern w:val="24"/>
                <w:sz w:val="24"/>
                <w:szCs w:val="18"/>
                <w:lang w:eastAsia="en-GB"/>
              </w:rPr>
            </w:pPr>
            <w:r w:rsidRPr="00C400D7">
              <w:rPr>
                <w:rFonts w:ascii="Times New Roman" w:eastAsia="+mn-ea" w:hAnsi="Times New Roman" w:cs="Times New Roman"/>
                <w:color w:val="000000"/>
                <w:kern w:val="24"/>
                <w:sz w:val="24"/>
                <w:szCs w:val="18"/>
                <w:lang w:eastAsia="en-GB"/>
              </w:rPr>
              <w:t xml:space="preserve">trouble couple courage flourish astronaut </w:t>
            </w:r>
          </w:p>
          <w:p w:rsidR="00063D56" w:rsidRPr="00063D56" w:rsidRDefault="00063D56" w:rsidP="00063D56">
            <w:pPr>
              <w:pStyle w:val="NormalWeb"/>
              <w:rPr>
                <w:rFonts w:eastAsia="+mn-ea"/>
                <w:color w:val="000000"/>
                <w:kern w:val="24"/>
                <w:szCs w:val="18"/>
              </w:rPr>
            </w:pPr>
            <w:r>
              <w:rPr>
                <w:rFonts w:eastAsia="+mn-ea"/>
                <w:color w:val="000000"/>
                <w:kern w:val="24"/>
                <w:szCs w:val="18"/>
              </w:rPr>
              <w:t>Writing Task:</w:t>
            </w:r>
          </w:p>
          <w:p w:rsidR="00C400D7" w:rsidRPr="00C400D7" w:rsidRDefault="00C400D7" w:rsidP="00C400D7">
            <w:pPr>
              <w:pStyle w:val="NormalWeb"/>
              <w:rPr>
                <w:rFonts w:eastAsia="+mn-ea"/>
                <w:color w:val="000000"/>
                <w:kern w:val="24"/>
                <w:szCs w:val="18"/>
              </w:rPr>
            </w:pPr>
            <w:r w:rsidRPr="00C400D7">
              <w:rPr>
                <w:rFonts w:eastAsia="+mn-ea"/>
                <w:color w:val="000000"/>
                <w:kern w:val="24"/>
                <w:szCs w:val="18"/>
              </w:rPr>
              <w:t xml:space="preserve">In class we have been learning about grammar, punctuations and report writing. For your home learning this week you will be writing your own report. This report must be at least one page. </w:t>
            </w:r>
          </w:p>
          <w:p w:rsidR="00C400D7" w:rsidRPr="00C400D7" w:rsidRDefault="00C400D7" w:rsidP="00C400D7">
            <w:pPr>
              <w:pStyle w:val="NormalWeb"/>
              <w:rPr>
                <w:rFonts w:eastAsia="+mn-ea"/>
                <w:color w:val="000000"/>
                <w:kern w:val="24"/>
                <w:szCs w:val="18"/>
              </w:rPr>
            </w:pPr>
            <w:r w:rsidRPr="00C400D7">
              <w:rPr>
                <w:rFonts w:eastAsia="+mn-ea"/>
                <w:color w:val="000000"/>
                <w:kern w:val="24"/>
                <w:szCs w:val="18"/>
              </w:rPr>
              <w:t>It should include:</w:t>
            </w:r>
          </w:p>
          <w:p w:rsidR="00C400D7" w:rsidRPr="00C400D7" w:rsidRDefault="00C400D7" w:rsidP="00C400D7">
            <w:pPr>
              <w:pStyle w:val="NormalWeb"/>
              <w:numPr>
                <w:ilvl w:val="0"/>
                <w:numId w:val="1"/>
              </w:numPr>
              <w:rPr>
                <w:rFonts w:eastAsia="+mn-ea"/>
                <w:color w:val="000000"/>
                <w:kern w:val="24"/>
                <w:szCs w:val="18"/>
              </w:rPr>
            </w:pPr>
            <w:r w:rsidRPr="00C400D7">
              <w:rPr>
                <w:rFonts w:eastAsia="+mn-ea"/>
                <w:color w:val="000000"/>
                <w:kern w:val="24"/>
                <w:szCs w:val="18"/>
              </w:rPr>
              <w:t>introduction to topic</w:t>
            </w:r>
          </w:p>
          <w:p w:rsidR="00C400D7" w:rsidRPr="00C400D7" w:rsidRDefault="00C400D7" w:rsidP="00C400D7">
            <w:pPr>
              <w:pStyle w:val="NormalWeb"/>
              <w:numPr>
                <w:ilvl w:val="0"/>
                <w:numId w:val="1"/>
              </w:numPr>
              <w:rPr>
                <w:rFonts w:eastAsia="+mn-ea"/>
                <w:color w:val="000000"/>
                <w:kern w:val="24"/>
                <w:szCs w:val="18"/>
              </w:rPr>
            </w:pPr>
            <w:r w:rsidRPr="00C400D7">
              <w:rPr>
                <w:rFonts w:eastAsia="+mn-ea"/>
                <w:color w:val="000000"/>
                <w:kern w:val="24"/>
                <w:szCs w:val="18"/>
              </w:rPr>
              <w:t xml:space="preserve">reason to write about topic </w:t>
            </w:r>
          </w:p>
          <w:p w:rsidR="00C400D7" w:rsidRPr="00C400D7" w:rsidRDefault="00C400D7" w:rsidP="00C400D7">
            <w:pPr>
              <w:pStyle w:val="NormalWeb"/>
              <w:numPr>
                <w:ilvl w:val="0"/>
                <w:numId w:val="1"/>
              </w:numPr>
              <w:rPr>
                <w:rFonts w:eastAsia="+mn-ea"/>
                <w:color w:val="000000"/>
                <w:kern w:val="24"/>
                <w:szCs w:val="18"/>
              </w:rPr>
            </w:pPr>
            <w:r w:rsidRPr="00C400D7">
              <w:rPr>
                <w:rFonts w:eastAsia="+mn-ea"/>
                <w:color w:val="000000"/>
                <w:kern w:val="24"/>
                <w:szCs w:val="18"/>
              </w:rPr>
              <w:t>2-4 subheadings and a paragraph for each</w:t>
            </w:r>
          </w:p>
          <w:p w:rsidR="00C400D7" w:rsidRPr="00C400D7" w:rsidRDefault="00C400D7" w:rsidP="00C400D7">
            <w:pPr>
              <w:pStyle w:val="NormalWeb"/>
              <w:numPr>
                <w:ilvl w:val="0"/>
                <w:numId w:val="1"/>
              </w:numPr>
              <w:rPr>
                <w:rFonts w:eastAsia="+mn-ea"/>
                <w:color w:val="000000"/>
                <w:kern w:val="24"/>
                <w:szCs w:val="18"/>
              </w:rPr>
            </w:pPr>
            <w:r w:rsidRPr="00C400D7">
              <w:rPr>
                <w:rFonts w:eastAsia="+mn-ea"/>
                <w:color w:val="000000"/>
                <w:kern w:val="24"/>
                <w:szCs w:val="18"/>
              </w:rPr>
              <w:t>apostrophes to show contraction and possession</w:t>
            </w:r>
          </w:p>
          <w:p w:rsidR="00C400D7" w:rsidRPr="00C400D7" w:rsidRDefault="00C400D7" w:rsidP="00C400D7">
            <w:pPr>
              <w:pStyle w:val="NormalWeb"/>
              <w:numPr>
                <w:ilvl w:val="0"/>
                <w:numId w:val="1"/>
              </w:numPr>
              <w:rPr>
                <w:rFonts w:eastAsia="+mn-ea"/>
                <w:color w:val="000000"/>
                <w:kern w:val="24"/>
                <w:szCs w:val="18"/>
              </w:rPr>
            </w:pPr>
            <w:r w:rsidRPr="00C400D7">
              <w:rPr>
                <w:rFonts w:eastAsia="+mn-ea"/>
                <w:color w:val="000000"/>
                <w:kern w:val="24"/>
                <w:szCs w:val="18"/>
              </w:rPr>
              <w:t xml:space="preserve">writing in past tense </w:t>
            </w:r>
          </w:p>
          <w:p w:rsidR="00043980" w:rsidRPr="00063D56" w:rsidRDefault="00043980" w:rsidP="005F7789">
            <w:pPr>
              <w:rPr>
                <w:rFonts w:ascii="Times New Roman" w:eastAsia="Calibri" w:hAnsi="Times New Roman" w:cs="Times New Roman"/>
                <w:sz w:val="24"/>
                <w:szCs w:val="24"/>
              </w:rPr>
            </w:pPr>
            <w:bookmarkStart w:id="0" w:name="_GoBack"/>
            <w:bookmarkEnd w:id="0"/>
          </w:p>
        </w:tc>
      </w:tr>
      <w:tr w:rsidR="00BD068D" w:rsidRPr="00BD068D" w:rsidTr="00063D56">
        <w:trPr>
          <w:trHeight w:val="618"/>
        </w:trPr>
        <w:tc>
          <w:tcPr>
            <w:tcW w:w="2684" w:type="dxa"/>
          </w:tcPr>
          <w:p w:rsidR="00BD068D" w:rsidRPr="00BD068D" w:rsidRDefault="00BD068D" w:rsidP="005F7789">
            <w:pPr>
              <w:rPr>
                <w:rFonts w:ascii="Times New Roman" w:eastAsia="Calibri" w:hAnsi="Times New Roman" w:cs="Times New Roman"/>
                <w:sz w:val="24"/>
                <w:szCs w:val="24"/>
              </w:rPr>
            </w:pPr>
            <w:r w:rsidRPr="00BD068D">
              <w:rPr>
                <w:rFonts w:ascii="Times New Roman" w:eastAsia="Calibri" w:hAnsi="Times New Roman" w:cs="Times New Roman"/>
                <w:sz w:val="24"/>
                <w:szCs w:val="24"/>
              </w:rPr>
              <w:t>Reading</w:t>
            </w:r>
          </w:p>
          <w:p w:rsidR="00BD068D" w:rsidRPr="00BD068D" w:rsidRDefault="00BD068D" w:rsidP="005F7789">
            <w:pPr>
              <w:rPr>
                <w:rFonts w:ascii="Times New Roman" w:eastAsia="Calibri" w:hAnsi="Times New Roman" w:cs="Times New Roman"/>
                <w:sz w:val="24"/>
                <w:szCs w:val="24"/>
              </w:rPr>
            </w:pPr>
          </w:p>
        </w:tc>
        <w:tc>
          <w:tcPr>
            <w:tcW w:w="6594" w:type="dxa"/>
          </w:tcPr>
          <w:p w:rsidR="00BD068D" w:rsidRPr="00BD068D" w:rsidRDefault="00BD068D" w:rsidP="005F7789">
            <w:pPr>
              <w:rPr>
                <w:rFonts w:ascii="Times New Roman" w:eastAsia="Calibri" w:hAnsi="Times New Roman" w:cs="Times New Roman"/>
                <w:i/>
                <w:sz w:val="24"/>
                <w:szCs w:val="24"/>
              </w:rPr>
            </w:pPr>
            <w:r w:rsidRPr="00BD068D">
              <w:rPr>
                <w:rFonts w:ascii="Times New Roman" w:eastAsia="Calibri" w:hAnsi="Times New Roman" w:cs="Times New Roman"/>
                <w:i/>
                <w:sz w:val="24"/>
                <w:szCs w:val="24"/>
              </w:rPr>
              <w:t>Recommended daily reading time:</w:t>
            </w:r>
          </w:p>
          <w:p w:rsidR="00BD068D" w:rsidRPr="00BD068D" w:rsidRDefault="00BD068D" w:rsidP="005F7789">
            <w:pPr>
              <w:rPr>
                <w:rFonts w:ascii="Times New Roman" w:eastAsia="Calibri" w:hAnsi="Times New Roman" w:cs="Times New Roman"/>
                <w:i/>
                <w:sz w:val="24"/>
                <w:szCs w:val="24"/>
              </w:rPr>
            </w:pPr>
            <w:r w:rsidRPr="00BD068D">
              <w:rPr>
                <w:rFonts w:ascii="Times New Roman" w:eastAsia="Calibri" w:hAnsi="Times New Roman" w:cs="Times New Roman"/>
                <w:i/>
                <w:sz w:val="24"/>
                <w:szCs w:val="24"/>
              </w:rPr>
              <w:t>KS2 20 minutes.</w:t>
            </w:r>
          </w:p>
        </w:tc>
      </w:tr>
      <w:tr w:rsidR="00BD068D" w:rsidRPr="00BD068D" w:rsidTr="00063D56">
        <w:trPr>
          <w:trHeight w:val="308"/>
        </w:trPr>
        <w:tc>
          <w:tcPr>
            <w:tcW w:w="2684" w:type="dxa"/>
          </w:tcPr>
          <w:p w:rsidR="00BD068D" w:rsidRPr="00BD068D" w:rsidRDefault="00BD068D" w:rsidP="005F7789">
            <w:pPr>
              <w:rPr>
                <w:rFonts w:ascii="Times New Roman" w:eastAsia="Calibri" w:hAnsi="Times New Roman" w:cs="Times New Roman"/>
                <w:sz w:val="24"/>
                <w:szCs w:val="24"/>
              </w:rPr>
            </w:pPr>
            <w:r w:rsidRPr="00BD068D">
              <w:rPr>
                <w:rFonts w:ascii="Times New Roman" w:eastAsia="Calibri" w:hAnsi="Times New Roman" w:cs="Times New Roman"/>
                <w:sz w:val="24"/>
                <w:szCs w:val="24"/>
              </w:rPr>
              <w:t>Home Learning Project</w:t>
            </w:r>
          </w:p>
        </w:tc>
        <w:tc>
          <w:tcPr>
            <w:tcW w:w="6594" w:type="dxa"/>
          </w:tcPr>
          <w:p w:rsidR="00BD068D" w:rsidRPr="00BD068D" w:rsidRDefault="00BD068D" w:rsidP="005F7789">
            <w:pPr>
              <w:rPr>
                <w:rFonts w:ascii="Times New Roman" w:eastAsia="Calibri" w:hAnsi="Times New Roman" w:cs="Times New Roman"/>
                <w:sz w:val="24"/>
                <w:szCs w:val="24"/>
              </w:rPr>
            </w:pPr>
          </w:p>
        </w:tc>
      </w:tr>
      <w:tr w:rsidR="00BD068D" w:rsidRPr="00BD068D" w:rsidTr="00063D56">
        <w:trPr>
          <w:trHeight w:val="603"/>
        </w:trPr>
        <w:tc>
          <w:tcPr>
            <w:tcW w:w="2684" w:type="dxa"/>
          </w:tcPr>
          <w:p w:rsidR="00BD068D" w:rsidRPr="00BD068D" w:rsidRDefault="00BD068D" w:rsidP="005F7789">
            <w:pPr>
              <w:rPr>
                <w:rFonts w:ascii="Times New Roman" w:eastAsia="Calibri" w:hAnsi="Times New Roman" w:cs="Times New Roman"/>
                <w:sz w:val="24"/>
                <w:szCs w:val="24"/>
              </w:rPr>
            </w:pPr>
            <w:r w:rsidRPr="00BD068D">
              <w:rPr>
                <w:rFonts w:ascii="Times New Roman" w:eastAsia="Calibri" w:hAnsi="Times New Roman" w:cs="Times New Roman"/>
                <w:sz w:val="24"/>
                <w:szCs w:val="24"/>
              </w:rPr>
              <w:t>Greek</w:t>
            </w:r>
          </w:p>
        </w:tc>
        <w:tc>
          <w:tcPr>
            <w:tcW w:w="6594" w:type="dxa"/>
          </w:tcPr>
          <w:p w:rsidR="00BD068D" w:rsidRPr="00BD068D" w:rsidRDefault="00BD068D" w:rsidP="005F7789">
            <w:pPr>
              <w:rPr>
                <w:rFonts w:ascii="Times New Roman" w:eastAsia="Calibri" w:hAnsi="Times New Roman" w:cs="Times New Roman"/>
                <w:sz w:val="24"/>
                <w:szCs w:val="24"/>
              </w:rPr>
            </w:pPr>
            <w:r w:rsidRPr="00BD068D">
              <w:rPr>
                <w:rFonts w:ascii="Times New Roman" w:eastAsia="Calibri" w:hAnsi="Times New Roman" w:cs="Times New Roman"/>
                <w:sz w:val="24"/>
                <w:szCs w:val="24"/>
              </w:rPr>
              <w:t>Please go to Greek Class Blog for Greek Home Learning</w:t>
            </w:r>
          </w:p>
          <w:p w:rsidR="00BD068D" w:rsidRPr="00BD068D" w:rsidRDefault="00C400D7" w:rsidP="005F7789">
            <w:pPr>
              <w:rPr>
                <w:rFonts w:ascii="Times New Roman" w:eastAsia="Calibri" w:hAnsi="Times New Roman" w:cs="Times New Roman"/>
                <w:sz w:val="24"/>
                <w:szCs w:val="24"/>
              </w:rPr>
            </w:pPr>
            <w:hyperlink r:id="rId6" w:history="1">
              <w:r w:rsidR="00BD068D" w:rsidRPr="00BD068D">
                <w:rPr>
                  <w:rFonts w:ascii="Times New Roman" w:eastAsia="Calibri" w:hAnsi="Times New Roman" w:cs="Times New Roman"/>
                  <w:color w:val="0000FF"/>
                  <w:sz w:val="24"/>
                  <w:szCs w:val="24"/>
                  <w:u w:val="single"/>
                </w:rPr>
                <w:t>Greek Class - St Cyprian's Greek Orthodox Primary Academy</w:t>
              </w:r>
            </w:hyperlink>
          </w:p>
        </w:tc>
      </w:tr>
    </w:tbl>
    <w:p w:rsidR="008B3DF7" w:rsidRDefault="005F7789">
      <w:r w:rsidRPr="00BD068D">
        <w:rPr>
          <w:rFonts w:ascii="Calibri" w:eastAsia="Calibri" w:hAnsi="Calibri" w:cs="Times New Roman"/>
          <w:noProof/>
          <w:lang w:eastAsia="en-GB"/>
        </w:rPr>
        <w:drawing>
          <wp:anchor distT="0" distB="0" distL="114300" distR="114300" simplePos="0" relativeHeight="251661312" behindDoc="0" locked="0" layoutInCell="1" allowOverlap="1" wp14:anchorId="4752DDF5" wp14:editId="5119D2A6">
            <wp:simplePos x="0" y="0"/>
            <wp:positionH relativeFrom="column">
              <wp:posOffset>4756639</wp:posOffset>
            </wp:positionH>
            <wp:positionV relativeFrom="paragraph">
              <wp:posOffset>7850799</wp:posOffset>
            </wp:positionV>
            <wp:extent cx="1710055" cy="1664335"/>
            <wp:effectExtent l="0" t="0" r="4445" b="0"/>
            <wp:wrapNone/>
            <wp:docPr id="3" name="Picture 3" descr="C:\Users\vyeats.306\AppData\Local\Microsoft\Windows\Temporary Internet Files\Content.IE5\SVBFIDQC\14202-illustration-of-a-pencil-p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yeats.306\AppData\Local\Microsoft\Windows\Temporary Internet Files\Content.IE5\SVBFIDQC\14202-illustration-of-a-pencil-pv[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0055" cy="16643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068D">
        <w:rPr>
          <w:rFonts w:ascii="Calibri" w:eastAsia="Calibri" w:hAnsi="Calibri" w:cs="Times New Roman"/>
          <w:noProof/>
          <w:lang w:eastAsia="en-GB"/>
        </w:rPr>
        <w:drawing>
          <wp:anchor distT="0" distB="0" distL="114300" distR="114300" simplePos="0" relativeHeight="251659264" behindDoc="0" locked="0" layoutInCell="1" allowOverlap="1" wp14:anchorId="25597954" wp14:editId="74904475">
            <wp:simplePos x="0" y="0"/>
            <wp:positionH relativeFrom="column">
              <wp:posOffset>-1027479</wp:posOffset>
            </wp:positionH>
            <wp:positionV relativeFrom="paragraph">
              <wp:posOffset>8045401</wp:posOffset>
            </wp:positionV>
            <wp:extent cx="2537460" cy="1514475"/>
            <wp:effectExtent l="0" t="0" r="0" b="9525"/>
            <wp:wrapNone/>
            <wp:docPr id="2" name="Picture 2" descr="C:\Users\vyeats.306\AppData\Local\Microsoft\Windows\Temporary Internet Files\Content.IE5\UKKMY262\readin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yeats.306\AppData\Local\Microsoft\Windows\Temporary Internet Files\Content.IE5\UKKMY262\reading[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37460" cy="151447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8B3D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n-ea">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6B6CC7"/>
    <w:multiLevelType w:val="hybridMultilevel"/>
    <w:tmpl w:val="BF222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68D"/>
    <w:rsid w:val="00043980"/>
    <w:rsid w:val="00063D56"/>
    <w:rsid w:val="002977BE"/>
    <w:rsid w:val="005F7789"/>
    <w:rsid w:val="00796517"/>
    <w:rsid w:val="008B3DF7"/>
    <w:rsid w:val="00BD068D"/>
    <w:rsid w:val="00C400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544B3"/>
  <w15:chartTrackingRefBased/>
  <w15:docId w15:val="{689D5974-0E02-4821-960B-40E92F971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D06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43980"/>
    <w:rPr>
      <w:color w:val="0563C1" w:themeColor="hyperlink"/>
      <w:u w:val="single"/>
    </w:rPr>
  </w:style>
  <w:style w:type="paragraph" w:styleId="NormalWeb">
    <w:name w:val="Normal (Web)"/>
    <w:basedOn w:val="Normal"/>
    <w:uiPriority w:val="99"/>
    <w:unhideWhenUsed/>
    <w:rsid w:val="005F778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cypriansprimaryacademy.co.uk/class-blogs/greek-class/"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8EFA82F5</Template>
  <TotalTime>1</TotalTime>
  <Pages>1</Pages>
  <Words>177</Words>
  <Characters>1015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Ann Appiagyei</dc:creator>
  <cp:keywords/>
  <dc:description/>
  <cp:lastModifiedBy>Betty Ann Appiagyei</cp:lastModifiedBy>
  <cp:revision>2</cp:revision>
  <dcterms:created xsi:type="dcterms:W3CDTF">2019-12-02T17:04:00Z</dcterms:created>
  <dcterms:modified xsi:type="dcterms:W3CDTF">2019-12-02T17:04:00Z</dcterms:modified>
</cp:coreProperties>
</file>